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F76" w:rsidRPr="00A41F76" w:rsidRDefault="00A41F76" w:rsidP="00A41F76">
      <w:pPr>
        <w:widowControl/>
        <w:jc w:val="center"/>
        <w:rPr>
          <w:rFonts w:ascii="宋体" w:eastAsia="宋体" w:hAnsi="宋体" w:cs="宋体"/>
          <w:color w:val="000000"/>
          <w:kern w:val="0"/>
          <w:szCs w:val="21"/>
        </w:rPr>
      </w:pPr>
      <w:r w:rsidRPr="00A41F76">
        <w:rPr>
          <w:rFonts w:ascii="宋体" w:eastAsia="宋体" w:hAnsi="宋体" w:cs="宋体" w:hint="eastAsia"/>
          <w:color w:val="000000"/>
          <w:kern w:val="0"/>
          <w:szCs w:val="21"/>
        </w:rPr>
        <w:t>西南交通大学电气工程学院简介</w:t>
      </w:r>
    </w:p>
    <w:p w:rsidR="00A41F76" w:rsidRPr="00A41F76" w:rsidRDefault="00A41F76" w:rsidP="00A41F76">
      <w:pPr>
        <w:widowControl/>
        <w:jc w:val="left"/>
        <w:rPr>
          <w:rFonts w:ascii="宋体" w:eastAsia="宋体" w:hAnsi="宋体" w:cs="宋体" w:hint="eastAsia"/>
          <w:color w:val="000000"/>
          <w:kern w:val="0"/>
          <w:szCs w:val="21"/>
        </w:rPr>
      </w:pPr>
    </w:p>
    <w:p w:rsidR="00A41F76" w:rsidRPr="00A41F76" w:rsidRDefault="00A41F76" w:rsidP="00A41F76">
      <w:pPr>
        <w:widowControl/>
        <w:spacing w:before="100" w:beforeAutospacing="1" w:after="100" w:afterAutospacing="1"/>
        <w:jc w:val="left"/>
        <w:rPr>
          <w:rFonts w:ascii="宋体" w:eastAsia="宋体" w:hAnsi="宋体" w:cs="宋体" w:hint="eastAsia"/>
          <w:color w:val="000000"/>
          <w:kern w:val="0"/>
          <w:szCs w:val="21"/>
        </w:rPr>
      </w:pPr>
      <w:r w:rsidRPr="00A41F76">
        <w:rPr>
          <w:rFonts w:ascii="宋体" w:eastAsia="宋体" w:hAnsi="宋体" w:cs="宋体" w:hint="eastAsia"/>
          <w:color w:val="000000"/>
          <w:kern w:val="0"/>
          <w:sz w:val="24"/>
          <w:szCs w:val="24"/>
        </w:rPr>
        <w:t>    电气工程学院是西南交通大学历史最悠久的学院之一，由中国科学院院士曹建猷教授、著名电力机车专家杜庆萱教授、著名电磁理论专家任朗教授创建于1949年，迄今已有66年的历史。</w:t>
      </w:r>
      <w:r w:rsidRPr="00A41F76">
        <w:rPr>
          <w:rFonts w:ascii="宋体" w:eastAsia="宋体" w:hAnsi="宋体" w:cs="宋体" w:hint="eastAsia"/>
          <w:color w:val="000000"/>
          <w:kern w:val="0"/>
          <w:szCs w:val="21"/>
        </w:rPr>
        <w:t xml:space="preserve"> </w:t>
      </w:r>
    </w:p>
    <w:p w:rsidR="00A41F76" w:rsidRPr="00A41F76" w:rsidRDefault="00A41F76" w:rsidP="00A41F76">
      <w:pPr>
        <w:widowControl/>
        <w:spacing w:before="100" w:beforeAutospacing="1" w:after="100" w:afterAutospacing="1"/>
        <w:jc w:val="left"/>
        <w:rPr>
          <w:rFonts w:ascii="宋体" w:eastAsia="宋体" w:hAnsi="宋体" w:cs="宋体" w:hint="eastAsia"/>
          <w:color w:val="000000"/>
          <w:kern w:val="0"/>
          <w:szCs w:val="21"/>
        </w:rPr>
      </w:pPr>
      <w:r w:rsidRPr="00A41F76">
        <w:rPr>
          <w:rFonts w:ascii="宋体" w:eastAsia="宋体" w:hAnsi="宋体" w:cs="宋体" w:hint="eastAsia"/>
          <w:color w:val="000000"/>
          <w:kern w:val="0"/>
          <w:sz w:val="24"/>
          <w:szCs w:val="24"/>
        </w:rPr>
        <w:t>    电气工程学院主要从事电气工程、控制科学与工程和电子信息工程领域的科学研究和人才培养。先后培养和造就了以钱清泉、马麟、钮小明、丁荣军等为代表的10000余名英才，为国家建设特别是轨道交通电气化与自动化的发展做出了巨大贡献。</w:t>
      </w:r>
      <w:r w:rsidRPr="00A41F76">
        <w:rPr>
          <w:rFonts w:ascii="宋体" w:eastAsia="宋体" w:hAnsi="宋体" w:cs="宋体" w:hint="eastAsia"/>
          <w:color w:val="000000"/>
          <w:kern w:val="0"/>
          <w:szCs w:val="21"/>
        </w:rPr>
        <w:t xml:space="preserve"> </w:t>
      </w:r>
    </w:p>
    <w:p w:rsidR="00A41F76" w:rsidRPr="00A41F76" w:rsidRDefault="00A41F76" w:rsidP="00A41F76">
      <w:pPr>
        <w:widowControl/>
        <w:spacing w:before="100" w:beforeAutospacing="1" w:after="100" w:afterAutospacing="1"/>
        <w:jc w:val="left"/>
        <w:rPr>
          <w:rFonts w:ascii="宋体" w:eastAsia="宋体" w:hAnsi="宋体" w:cs="宋体" w:hint="eastAsia"/>
          <w:color w:val="000000"/>
          <w:kern w:val="0"/>
          <w:szCs w:val="21"/>
        </w:rPr>
      </w:pPr>
      <w:r w:rsidRPr="00A41F76">
        <w:rPr>
          <w:rFonts w:ascii="宋体" w:eastAsia="宋体" w:hAnsi="宋体" w:cs="宋体" w:hint="eastAsia"/>
          <w:color w:val="000000"/>
          <w:kern w:val="0"/>
          <w:sz w:val="24"/>
          <w:szCs w:val="24"/>
        </w:rPr>
        <w:t>    电气工程学院拥有电气工程、控制科学与工程2个一级学科的博士、硕士（学术型）学位授予权，其中，电力系统及其自动化为国家重点学科，电力电子与电力传动为国家重点（培育）学科，电气工程、控制科学与工程2个四川省重点一级学科；电气工程、控制工程2个领域的专业型（</w:t>
      </w:r>
      <w:proofErr w:type="gramStart"/>
      <w:r w:rsidRPr="00A41F76">
        <w:rPr>
          <w:rFonts w:ascii="宋体" w:eastAsia="宋体" w:hAnsi="宋体" w:cs="宋体" w:hint="eastAsia"/>
          <w:color w:val="000000"/>
          <w:kern w:val="0"/>
          <w:sz w:val="24"/>
          <w:szCs w:val="24"/>
        </w:rPr>
        <w:t>含工程</w:t>
      </w:r>
      <w:proofErr w:type="gramEnd"/>
      <w:r w:rsidRPr="00A41F76">
        <w:rPr>
          <w:rFonts w:ascii="宋体" w:eastAsia="宋体" w:hAnsi="宋体" w:cs="宋体" w:hint="eastAsia"/>
          <w:color w:val="000000"/>
          <w:kern w:val="0"/>
          <w:sz w:val="24"/>
          <w:szCs w:val="24"/>
        </w:rPr>
        <w:t>硕士）硕士学位授予权；电气工程及其自动化、电子信息工程2个大类本科专业，电气工程及其自动化专业为国家重点专业、国家级特色专业和卓越工程师培养专业，通过了国家工程教育专业认证，电子信息工程专业为国家级特色专业和卓越工程师培养专业；建有电气工程博士后科研流动站，建立了完整的学士—硕士—博士培养体系。</w:t>
      </w:r>
      <w:r w:rsidRPr="00A41F76">
        <w:rPr>
          <w:rFonts w:ascii="宋体" w:eastAsia="宋体" w:hAnsi="宋体" w:cs="宋体" w:hint="eastAsia"/>
          <w:color w:val="000000"/>
          <w:kern w:val="0"/>
          <w:szCs w:val="21"/>
        </w:rPr>
        <w:t xml:space="preserve"> </w:t>
      </w:r>
    </w:p>
    <w:p w:rsidR="00A41F76" w:rsidRPr="00A41F76" w:rsidRDefault="00A41F76" w:rsidP="00A41F76">
      <w:pPr>
        <w:widowControl/>
        <w:spacing w:before="100" w:beforeAutospacing="1" w:after="100" w:afterAutospacing="1"/>
        <w:jc w:val="left"/>
        <w:rPr>
          <w:rFonts w:ascii="宋体" w:eastAsia="宋体" w:hAnsi="宋体" w:cs="宋体" w:hint="eastAsia"/>
          <w:color w:val="000000"/>
          <w:kern w:val="0"/>
          <w:szCs w:val="21"/>
        </w:rPr>
      </w:pPr>
      <w:r w:rsidRPr="00A41F76">
        <w:rPr>
          <w:rFonts w:ascii="宋体" w:eastAsia="宋体" w:hAnsi="宋体" w:cs="宋体" w:hint="eastAsia"/>
          <w:color w:val="000000"/>
          <w:kern w:val="0"/>
          <w:sz w:val="24"/>
          <w:szCs w:val="24"/>
        </w:rPr>
        <w:t>    电气工程学院设有电工基础、电力工程、电力电子与电力传动工程、电子信息工程4个教学系。现有教职工220人，其中，中国工程院院士2人（</w:t>
      </w:r>
      <w:proofErr w:type="gramStart"/>
      <w:r w:rsidRPr="00A41F76">
        <w:rPr>
          <w:rFonts w:ascii="宋体" w:eastAsia="宋体" w:hAnsi="宋体" w:cs="宋体" w:hint="eastAsia"/>
          <w:color w:val="000000"/>
          <w:kern w:val="0"/>
          <w:sz w:val="24"/>
          <w:szCs w:val="24"/>
        </w:rPr>
        <w:t>双聘</w:t>
      </w:r>
      <w:proofErr w:type="gramEnd"/>
      <w:r w:rsidRPr="00A41F76">
        <w:rPr>
          <w:rFonts w:ascii="宋体" w:eastAsia="宋体" w:hAnsi="宋体" w:cs="宋体" w:hint="eastAsia"/>
          <w:color w:val="000000"/>
          <w:kern w:val="0"/>
          <w:sz w:val="24"/>
          <w:szCs w:val="24"/>
        </w:rPr>
        <w:t>1 人）、国家千人计划入选者2人、长江学者3人、国家杰出青年基金获得者4人、国家百千万人才工程入选者2人、国家教学名师1人、教授36人、研究员2人、副教授66人、副研究员6人、高级工程师7人；在校本科生1751人，硕士研究生868人，博士研究生127人。</w:t>
      </w:r>
      <w:r w:rsidRPr="00A41F76">
        <w:rPr>
          <w:rFonts w:ascii="宋体" w:eastAsia="宋体" w:hAnsi="宋体" w:cs="宋体" w:hint="eastAsia"/>
          <w:color w:val="000000"/>
          <w:kern w:val="0"/>
          <w:szCs w:val="21"/>
        </w:rPr>
        <w:t xml:space="preserve"> </w:t>
      </w:r>
    </w:p>
    <w:p w:rsidR="00A41F76" w:rsidRDefault="00A41F76" w:rsidP="00A41F76">
      <w:pPr>
        <w:pStyle w:val="a3"/>
        <w:rPr>
          <w:color w:val="000000"/>
          <w:sz w:val="21"/>
          <w:szCs w:val="21"/>
        </w:rPr>
      </w:pPr>
      <w:r>
        <w:rPr>
          <w:rFonts w:hint="eastAsia"/>
          <w:color w:val="000000"/>
        </w:rPr>
        <w:t>电气工程学院建有国家轨道交通电气化与自动化工程技术研究中心、电气工程基础国家级实验教学示范中心、磁浮技术与磁浮列车教育部重点实验室，铁道电气化与自动化铁道部重点实验室、磁浮列车与磁力应用工程四川省重点实验室和电气工程专业实验中心。</w:t>
      </w:r>
      <w:r>
        <w:rPr>
          <w:rFonts w:hint="eastAsia"/>
          <w:color w:val="000000"/>
          <w:sz w:val="21"/>
          <w:szCs w:val="21"/>
        </w:rPr>
        <w:t xml:space="preserve"> </w:t>
      </w:r>
    </w:p>
    <w:p w:rsidR="00A41F76" w:rsidRDefault="00A41F76" w:rsidP="00A41F76">
      <w:pPr>
        <w:pStyle w:val="a3"/>
        <w:rPr>
          <w:rFonts w:hint="eastAsia"/>
          <w:color w:val="000000"/>
          <w:sz w:val="21"/>
          <w:szCs w:val="21"/>
        </w:rPr>
      </w:pPr>
      <w:r>
        <w:rPr>
          <w:rFonts w:hint="eastAsia"/>
          <w:color w:val="000000"/>
        </w:rPr>
        <w:t>    电气工程学院的科学研究已形成了稳定、明确的方向，承担了大量国家、省、部级下达的科研项目，并受企业单位委托，开展了多层次的科研活动，取得了丰硕成果；每年科研经费超过5000余万元、发表论文300余篇；2005年来，主持的科研成果获得国家科技进步奖3次、省部级一等奖4次。</w:t>
      </w:r>
      <w:r>
        <w:rPr>
          <w:rFonts w:hint="eastAsia"/>
          <w:color w:val="000000"/>
          <w:sz w:val="21"/>
          <w:szCs w:val="21"/>
        </w:rPr>
        <w:t xml:space="preserve"> </w:t>
      </w:r>
    </w:p>
    <w:p w:rsidR="00A41F76" w:rsidRDefault="00A41F76" w:rsidP="00A41F76">
      <w:pPr>
        <w:pStyle w:val="a3"/>
        <w:rPr>
          <w:rFonts w:hint="eastAsia"/>
          <w:color w:val="000000"/>
          <w:sz w:val="21"/>
          <w:szCs w:val="21"/>
        </w:rPr>
      </w:pPr>
      <w:r>
        <w:rPr>
          <w:rFonts w:hint="eastAsia"/>
          <w:color w:val="000000"/>
        </w:rPr>
        <w:t>    电气工程学院积极开展教育教学改革研究，承担了大量的质量工程建设项目，人才培养质量不断提高，教学成果突出。现有国家级精品课程6门、省级精品课程 6门、校级精品课程6门；“</w:t>
      </w:r>
      <w:proofErr w:type="gramStart"/>
      <w:r>
        <w:rPr>
          <w:rFonts w:hint="eastAsia"/>
          <w:color w:val="000000"/>
        </w:rPr>
        <w:t>十一五</w:t>
      </w:r>
      <w:proofErr w:type="gramEnd"/>
      <w:r>
        <w:rPr>
          <w:rFonts w:hint="eastAsia"/>
          <w:color w:val="000000"/>
        </w:rPr>
        <w:t>国家级规划教材”7部、“</w:t>
      </w:r>
      <w:proofErr w:type="gramStart"/>
      <w:r>
        <w:rPr>
          <w:rFonts w:hint="eastAsia"/>
          <w:color w:val="000000"/>
        </w:rPr>
        <w:t>十二五</w:t>
      </w:r>
      <w:proofErr w:type="gramEnd"/>
      <w:r>
        <w:rPr>
          <w:rFonts w:hint="eastAsia"/>
          <w:color w:val="000000"/>
        </w:rPr>
        <w:t>国家级规划教材”（第一批）4部；轨道交通电气化与自动化教学团队为国家级教学团队。 2005年以来获得了包括国家级教学成果一、二等奖在内的13项国家和省级教学成果奖。</w:t>
      </w:r>
      <w:r>
        <w:rPr>
          <w:rFonts w:hint="eastAsia"/>
          <w:color w:val="000000"/>
          <w:sz w:val="21"/>
          <w:szCs w:val="21"/>
        </w:rPr>
        <w:t xml:space="preserve"> </w:t>
      </w:r>
    </w:p>
    <w:p w:rsidR="00A41F76" w:rsidRDefault="00A41F76" w:rsidP="00A41F76">
      <w:pPr>
        <w:pStyle w:val="a3"/>
        <w:rPr>
          <w:color w:val="000000"/>
          <w:sz w:val="21"/>
          <w:szCs w:val="21"/>
        </w:rPr>
      </w:pPr>
      <w:r>
        <w:rPr>
          <w:rFonts w:hint="eastAsia"/>
          <w:color w:val="000000"/>
        </w:rPr>
        <w:lastRenderedPageBreak/>
        <w:t>电气工程学院与十余个国家和地区的高等院校、科研机构、著名企业开展了广泛的交流和合作；产学研成绩突出，和多家企事业单位建立长期的战略合作关系，携手推进学院的教学、科研、人才培养以及产业的发展。</w:t>
      </w:r>
      <w:r>
        <w:rPr>
          <w:rFonts w:hint="eastAsia"/>
          <w:color w:val="000000"/>
          <w:sz w:val="21"/>
          <w:szCs w:val="21"/>
        </w:rPr>
        <w:t xml:space="preserve"> </w:t>
      </w:r>
    </w:p>
    <w:p w:rsidR="00A41F76" w:rsidRDefault="00A41F76" w:rsidP="00A41F76">
      <w:pPr>
        <w:pStyle w:val="a3"/>
        <w:rPr>
          <w:rFonts w:hint="eastAsia"/>
          <w:color w:val="000000"/>
          <w:sz w:val="21"/>
          <w:szCs w:val="21"/>
        </w:rPr>
      </w:pPr>
      <w:r>
        <w:rPr>
          <w:rFonts w:hint="eastAsia"/>
          <w:color w:val="000000"/>
        </w:rPr>
        <w:t>    电气工程学院以形式多样的素质教育和丰富多彩的学生活动，促进学生全面成才，取得了良好效果，3个班级被评为全国先进班集体，1个团支部被评为全国 “五四”红旗团支部，1个团支部被评为成都市“五四”红旗团支部。培养的学生倍受用人单位的青睐，每年学生就业率均在99%以上。</w:t>
      </w:r>
      <w:r>
        <w:rPr>
          <w:rFonts w:hint="eastAsia"/>
          <w:color w:val="000000"/>
          <w:sz w:val="21"/>
          <w:szCs w:val="21"/>
        </w:rPr>
        <w:t xml:space="preserve"> </w:t>
      </w:r>
    </w:p>
    <w:p w:rsidR="00A41F76" w:rsidRDefault="00A41F76" w:rsidP="00A41F76">
      <w:pPr>
        <w:pStyle w:val="a3"/>
        <w:rPr>
          <w:rFonts w:hint="eastAsia"/>
          <w:color w:val="000000"/>
          <w:sz w:val="21"/>
          <w:szCs w:val="21"/>
        </w:rPr>
      </w:pPr>
      <w:r>
        <w:rPr>
          <w:rFonts w:hint="eastAsia"/>
          <w:color w:val="000000"/>
        </w:rPr>
        <w:t>    面向未来，电气工程学院将继续发扬“竢实扬华、自强不息”的交大精神和“厚德载物、求实创新”的电气精神，以“教学立院、科研强院、质量是生命线”的办学思路为指导，强化质量保证体系和创新人才培养体系建设，多出成果出好成果，为构建和谐学院而努力奋斗。</w:t>
      </w:r>
    </w:p>
    <w:p w:rsidR="00B57F03" w:rsidRPr="00A41F76" w:rsidRDefault="00B57F03"/>
    <w:sectPr w:rsidR="00B57F03" w:rsidRPr="00A41F7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41F76"/>
    <w:rsid w:val="00A41F76"/>
    <w:rsid w:val="00B57F0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41F7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416365667">
      <w:bodyDiv w:val="1"/>
      <w:marLeft w:val="0"/>
      <w:marRight w:val="0"/>
      <w:marTop w:val="0"/>
      <w:marBottom w:val="0"/>
      <w:divBdr>
        <w:top w:val="none" w:sz="0" w:space="0" w:color="auto"/>
        <w:left w:val="none" w:sz="0" w:space="0" w:color="auto"/>
        <w:bottom w:val="none" w:sz="0" w:space="0" w:color="auto"/>
        <w:right w:val="none" w:sz="0" w:space="0" w:color="auto"/>
      </w:divBdr>
      <w:divsChild>
        <w:div w:id="1538933253">
          <w:blockQuote w:val="1"/>
          <w:marLeft w:val="120"/>
          <w:marRight w:val="720"/>
          <w:marTop w:val="0"/>
          <w:marBottom w:val="0"/>
          <w:divBdr>
            <w:top w:val="none" w:sz="0" w:space="0" w:color="auto"/>
            <w:left w:val="none" w:sz="0" w:space="0" w:color="auto"/>
            <w:bottom w:val="none" w:sz="0" w:space="0" w:color="auto"/>
            <w:right w:val="none" w:sz="0" w:space="0" w:color="auto"/>
          </w:divBdr>
          <w:divsChild>
            <w:div w:id="726994620">
              <w:marLeft w:val="0"/>
              <w:marRight w:val="0"/>
              <w:marTop w:val="0"/>
              <w:marBottom w:val="0"/>
              <w:divBdr>
                <w:top w:val="none" w:sz="0" w:space="0" w:color="auto"/>
                <w:left w:val="none" w:sz="0" w:space="0" w:color="auto"/>
                <w:bottom w:val="none" w:sz="0" w:space="0" w:color="auto"/>
                <w:right w:val="none" w:sz="0" w:space="0" w:color="auto"/>
              </w:divBdr>
              <w:divsChild>
                <w:div w:id="1226911615">
                  <w:marLeft w:val="0"/>
                  <w:marRight w:val="0"/>
                  <w:marTop w:val="0"/>
                  <w:marBottom w:val="0"/>
                  <w:divBdr>
                    <w:top w:val="none" w:sz="0" w:space="0" w:color="auto"/>
                    <w:left w:val="none" w:sz="0" w:space="0" w:color="auto"/>
                    <w:bottom w:val="none" w:sz="0" w:space="0" w:color="auto"/>
                    <w:right w:val="none" w:sz="0" w:space="0" w:color="auto"/>
                  </w:divBdr>
                  <w:divsChild>
                    <w:div w:id="70799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495594">
      <w:bodyDiv w:val="1"/>
      <w:marLeft w:val="0"/>
      <w:marRight w:val="0"/>
      <w:marTop w:val="0"/>
      <w:marBottom w:val="0"/>
      <w:divBdr>
        <w:top w:val="none" w:sz="0" w:space="0" w:color="auto"/>
        <w:left w:val="none" w:sz="0" w:space="0" w:color="auto"/>
        <w:bottom w:val="none" w:sz="0" w:space="0" w:color="auto"/>
        <w:right w:val="none" w:sz="0" w:space="0" w:color="auto"/>
      </w:divBdr>
      <w:divsChild>
        <w:div w:id="172383311">
          <w:blockQuote w:val="1"/>
          <w:marLeft w:val="120"/>
          <w:marRight w:val="720"/>
          <w:marTop w:val="0"/>
          <w:marBottom w:val="0"/>
          <w:divBdr>
            <w:top w:val="none" w:sz="0" w:space="0" w:color="auto"/>
            <w:left w:val="none" w:sz="0" w:space="0" w:color="auto"/>
            <w:bottom w:val="none" w:sz="0" w:space="0" w:color="auto"/>
            <w:right w:val="none" w:sz="0" w:space="0" w:color="auto"/>
          </w:divBdr>
          <w:divsChild>
            <w:div w:id="414740051">
              <w:marLeft w:val="0"/>
              <w:marRight w:val="0"/>
              <w:marTop w:val="0"/>
              <w:marBottom w:val="0"/>
              <w:divBdr>
                <w:top w:val="none" w:sz="0" w:space="0" w:color="auto"/>
                <w:left w:val="none" w:sz="0" w:space="0" w:color="auto"/>
                <w:bottom w:val="none" w:sz="0" w:space="0" w:color="auto"/>
                <w:right w:val="none" w:sz="0" w:space="0" w:color="auto"/>
              </w:divBdr>
              <w:divsChild>
                <w:div w:id="450977566">
                  <w:marLeft w:val="0"/>
                  <w:marRight w:val="0"/>
                  <w:marTop w:val="0"/>
                  <w:marBottom w:val="0"/>
                  <w:divBdr>
                    <w:top w:val="none" w:sz="0" w:space="0" w:color="auto"/>
                    <w:left w:val="none" w:sz="0" w:space="0" w:color="auto"/>
                    <w:bottom w:val="none" w:sz="0" w:space="0" w:color="auto"/>
                    <w:right w:val="none" w:sz="0" w:space="0" w:color="auto"/>
                  </w:divBdr>
                  <w:divsChild>
                    <w:div w:id="536550321">
                      <w:marLeft w:val="0"/>
                      <w:marRight w:val="0"/>
                      <w:marTop w:val="0"/>
                      <w:marBottom w:val="0"/>
                      <w:divBdr>
                        <w:top w:val="none" w:sz="0" w:space="0" w:color="auto"/>
                        <w:left w:val="none" w:sz="0" w:space="0" w:color="auto"/>
                        <w:bottom w:val="none" w:sz="0" w:space="0" w:color="auto"/>
                        <w:right w:val="none" w:sz="0" w:space="0" w:color="auto"/>
                      </w:divBdr>
                    </w:div>
                    <w:div w:id="1471090282">
                      <w:marLeft w:val="0"/>
                      <w:marRight w:val="0"/>
                      <w:marTop w:val="0"/>
                      <w:marBottom w:val="0"/>
                      <w:divBdr>
                        <w:top w:val="none" w:sz="0" w:space="0" w:color="auto"/>
                        <w:left w:val="none" w:sz="0" w:space="0" w:color="auto"/>
                        <w:bottom w:val="none" w:sz="0" w:space="0" w:color="auto"/>
                        <w:right w:val="none" w:sz="0" w:space="0" w:color="auto"/>
                      </w:divBdr>
                    </w:div>
                    <w:div w:id="20817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516365">
      <w:bodyDiv w:val="1"/>
      <w:marLeft w:val="0"/>
      <w:marRight w:val="0"/>
      <w:marTop w:val="0"/>
      <w:marBottom w:val="0"/>
      <w:divBdr>
        <w:top w:val="none" w:sz="0" w:space="0" w:color="auto"/>
        <w:left w:val="none" w:sz="0" w:space="0" w:color="auto"/>
        <w:bottom w:val="none" w:sz="0" w:space="0" w:color="auto"/>
        <w:right w:val="none" w:sz="0" w:space="0" w:color="auto"/>
      </w:divBdr>
      <w:divsChild>
        <w:div w:id="301349708">
          <w:blockQuote w:val="1"/>
          <w:marLeft w:val="120"/>
          <w:marRight w:val="720"/>
          <w:marTop w:val="0"/>
          <w:marBottom w:val="0"/>
          <w:divBdr>
            <w:top w:val="none" w:sz="0" w:space="0" w:color="auto"/>
            <w:left w:val="none" w:sz="0" w:space="0" w:color="auto"/>
            <w:bottom w:val="none" w:sz="0" w:space="0" w:color="auto"/>
            <w:right w:val="none" w:sz="0" w:space="0" w:color="auto"/>
          </w:divBdr>
          <w:divsChild>
            <w:div w:id="302009933">
              <w:marLeft w:val="0"/>
              <w:marRight w:val="0"/>
              <w:marTop w:val="0"/>
              <w:marBottom w:val="0"/>
              <w:divBdr>
                <w:top w:val="none" w:sz="0" w:space="0" w:color="auto"/>
                <w:left w:val="none" w:sz="0" w:space="0" w:color="auto"/>
                <w:bottom w:val="none" w:sz="0" w:space="0" w:color="auto"/>
                <w:right w:val="none" w:sz="0" w:space="0" w:color="auto"/>
              </w:divBdr>
              <w:divsChild>
                <w:div w:id="1834448161">
                  <w:marLeft w:val="0"/>
                  <w:marRight w:val="0"/>
                  <w:marTop w:val="0"/>
                  <w:marBottom w:val="0"/>
                  <w:divBdr>
                    <w:top w:val="none" w:sz="0" w:space="0" w:color="auto"/>
                    <w:left w:val="none" w:sz="0" w:space="0" w:color="auto"/>
                    <w:bottom w:val="none" w:sz="0" w:space="0" w:color="auto"/>
                    <w:right w:val="none" w:sz="0" w:space="0" w:color="auto"/>
                  </w:divBdr>
                  <w:divsChild>
                    <w:div w:id="125897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225</Words>
  <Characters>1287</Characters>
  <Application>Microsoft Office Word</Application>
  <DocSecurity>0</DocSecurity>
  <Lines>10</Lines>
  <Paragraphs>3</Paragraphs>
  <ScaleCrop>false</ScaleCrop>
  <Company/>
  <LinksUpToDate>false</LinksUpToDate>
  <CharactersWithSpaces>1509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2016-01-04T06:44:00Z</dcterms:created>
  <dcterms:modified xsi:type="dcterms:W3CDTF">2016-01-04T06:48:00Z</dcterms:modified>
</cp:coreProperties>
</file>